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C18CC4" w14:textId="77777777" w:rsidR="00723C9B" w:rsidRDefault="00F53201">
      <w:pPr>
        <w:spacing w:line="440" w:lineRule="exact"/>
        <w:jc w:val="center"/>
      </w:pP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中華福音神學院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201</w:t>
      </w:r>
      <w:r w:rsidR="00A634E0"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9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學年度下學期課程綱要</w:t>
      </w:r>
    </w:p>
    <w:p w14:paraId="7541FF89" w14:textId="77777777" w:rsidR="00723C9B" w:rsidRDefault="00F53201">
      <w:pPr>
        <w:spacing w:before="108" w:line="400" w:lineRule="exact"/>
        <w:jc w:val="right"/>
      </w:pPr>
      <w:r>
        <w:rPr>
          <w:rFonts w:ascii="Microsoft JhengHei" w:eastAsia="Microsoft JhengHei" w:hAnsi="Microsoft JhengHei" w:cs="Microsoft JhengHei"/>
        </w:rPr>
        <w:t>201</w:t>
      </w:r>
      <w:r w:rsidR="00A634E0">
        <w:rPr>
          <w:rFonts w:ascii="Microsoft JhengHei" w:eastAsia="Microsoft JhengHei" w:hAnsi="Microsoft JhengHei" w:cs="Microsoft JhengHei"/>
          <w:lang w:val="zh-TW"/>
        </w:rPr>
        <w:t>9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10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07</w:t>
      </w:r>
      <w:r>
        <w:rPr>
          <w:rFonts w:ascii="Microsoft JhengHei" w:eastAsia="Microsoft JhengHei" w:hAnsi="Microsoft JhengHei" w:cs="Microsoft JhengHei"/>
        </w:rPr>
        <w:t xml:space="preserve">. </w:t>
      </w:r>
      <w:r>
        <w:rPr>
          <w:rFonts w:ascii="Microsoft JhengHei" w:eastAsia="Microsoft JhengHei" w:hAnsi="Microsoft JhengHei" w:cs="Microsoft JhengHei"/>
          <w:lang w:val="zh-TW"/>
        </w:rPr>
        <w:t>版</w:t>
      </w:r>
    </w:p>
    <w:p w14:paraId="7FF51DC8" w14:textId="77777777" w:rsidR="00723C9B" w:rsidRDefault="00F53201">
      <w:pPr>
        <w:pStyle w:val="ListParagraph"/>
        <w:numPr>
          <w:ilvl w:val="0"/>
          <w:numId w:val="2"/>
        </w:numPr>
        <w:spacing w:after="180" w:line="400" w:lineRule="exact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課程基本資料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723C9B" w14:paraId="2096C09D" w14:textId="77777777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7AF6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課程名稱：</w:t>
            </w:r>
            <w:r>
              <w:t>(</w:t>
            </w:r>
            <w:r>
              <w:rPr>
                <w:rFonts w:ascii="PMingLiU" w:eastAsia="PMingLiU" w:hAnsi="PMingLiU" w:cs="PMingLiU"/>
                <w:lang w:val="zh-TW"/>
              </w:rPr>
              <w:t>中文</w:t>
            </w:r>
            <w:r>
              <w:t>)</w:t>
            </w:r>
            <w:r w:rsidR="00EE04CF">
              <w:t xml:space="preserve"> </w:t>
            </w:r>
            <w:r w:rsidR="00EE04CF">
              <w:rPr>
                <w:rFonts w:ascii="Microsoft JhengHei" w:eastAsia="Microsoft JhengHei" w:hAnsi="Microsoft JhengHei" w:cs="Microsoft JhengHei" w:hint="eastAsia"/>
              </w:rPr>
              <w:t>福音處境化</w:t>
            </w:r>
          </w:p>
          <w:p w14:paraId="6A6E3290" w14:textId="77777777" w:rsidR="00723C9B" w:rsidRDefault="00F53201">
            <w:pPr>
              <w:jc w:val="both"/>
            </w:pPr>
            <w:r>
              <w:t xml:space="preserve">        </w:t>
            </w:r>
            <w:r>
              <w:rPr>
                <w:lang w:val="zh-TW"/>
              </w:rPr>
              <w:t xml:space="preserve">       </w:t>
            </w:r>
            <w:r>
              <w:t xml:space="preserve"> </w:t>
            </w:r>
            <w:r w:rsidR="00E96E3E">
              <w:t xml:space="preserve">     </w:t>
            </w:r>
            <w:r>
              <w:t xml:space="preserve"> (</w:t>
            </w:r>
            <w:r>
              <w:rPr>
                <w:rFonts w:ascii="PMingLiU" w:eastAsia="PMingLiU" w:hAnsi="PMingLiU" w:cs="PMingLiU"/>
                <w:lang w:val="zh-TW"/>
              </w:rPr>
              <w:t>英文</w:t>
            </w:r>
            <w:r>
              <w:t>)</w:t>
            </w:r>
            <w:r w:rsidR="00EE04CF">
              <w:t xml:space="preserve"> Contextualization</w:t>
            </w:r>
          </w:p>
        </w:tc>
      </w:tr>
      <w:tr w:rsidR="00723C9B" w14:paraId="511AD9DB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1C01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學分數：</w:t>
            </w:r>
            <w:r w:rsidR="00EE04CF">
              <w:rPr>
                <w:rFonts w:ascii="PMingLiU" w:eastAsia="PMingLiU" w:hAnsi="PMingLiU" w:cs="PMingLiU" w:hint="eastAsia"/>
                <w:lang w:val="zh-TW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72B73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必</w:t>
            </w:r>
            <w:r>
              <w:t>/</w:t>
            </w:r>
            <w:r>
              <w:rPr>
                <w:rFonts w:ascii="PMingLiU" w:eastAsia="PMingLiU" w:hAnsi="PMingLiU" w:cs="PMingLiU"/>
                <w:lang w:val="zh-TW"/>
              </w:rPr>
              <w:t>選修：</w:t>
            </w:r>
          </w:p>
        </w:tc>
      </w:tr>
      <w:tr w:rsidR="00723C9B" w14:paraId="762FE775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82CC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授課教師：</w:t>
            </w:r>
            <w:r>
              <w:t xml:space="preserve"> </w:t>
            </w:r>
            <w:r w:rsidR="00EE04CF">
              <w:rPr>
                <w:rFonts w:ascii="Microsoft JhengHei" w:eastAsia="Microsoft JhengHei" w:hAnsi="Microsoft JhengHei" w:cs="Microsoft JhengHei" w:hint="eastAsia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9697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擋修課程：</w:t>
            </w:r>
          </w:p>
        </w:tc>
      </w:tr>
      <w:tr w:rsidR="00723C9B" w14:paraId="7B8E1870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7415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可否旁聽：</w:t>
            </w:r>
            <w:r w:rsidR="00EE04CF">
              <w:rPr>
                <w:rFonts w:ascii="PMingLiU" w:eastAsia="PMingLiU" w:hAnsi="PMingLiU" w:cs="PMingLiU" w:hint="eastAsia"/>
                <w:lang w:val="zh-TW"/>
              </w:rPr>
              <w:t>可以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517C7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限制人數：</w:t>
            </w:r>
          </w:p>
        </w:tc>
      </w:tr>
      <w:tr w:rsidR="00723C9B" w14:paraId="04F801C2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774D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上課時間：</w:t>
            </w:r>
            <w:r w:rsidR="0015418A">
              <w:rPr>
                <w:rFonts w:ascii="Microsoft JhengHei" w:eastAsia="Microsoft JhengHei" w:hAnsi="Microsoft JhengHei" w:cs="Microsoft JhengHei" w:hint="eastAsia"/>
                <w:sz w:val="26"/>
                <w:szCs w:val="26"/>
              </w:rPr>
              <w:t xml:space="preserve">星期五 </w:t>
            </w:r>
            <w:r w:rsidR="0015418A">
              <w:rPr>
                <w:rFonts w:ascii="Microsoft JhengHei" w:eastAsia="Microsoft JhengHei" w:hAnsi="Microsoft JhengHei" w:cs="Microsoft JhengHei"/>
                <w:sz w:val="26"/>
                <w:szCs w:val="26"/>
              </w:rPr>
              <w:t>8:</w:t>
            </w:r>
            <w:r w:rsidR="00CE36CD">
              <w:rPr>
                <w:rFonts w:ascii="Microsoft JhengHei" w:eastAsia="Microsoft JhengHei" w:hAnsi="Microsoft JhengHei" w:cs="Microsoft JhengHei"/>
                <w:sz w:val="26"/>
                <w:szCs w:val="26"/>
              </w:rPr>
              <w:t>3</w:t>
            </w:r>
            <w:r w:rsidR="0015418A">
              <w:rPr>
                <w:rFonts w:ascii="Microsoft JhengHei" w:eastAsia="Microsoft JhengHei" w:hAnsi="Microsoft JhengHei" w:cs="Microsoft JhengHei"/>
                <w:sz w:val="26"/>
                <w:szCs w:val="26"/>
              </w:rPr>
              <w:t>0-10:50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8D21" w14:textId="77777777"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上課地點：</w:t>
            </w:r>
            <w:r>
              <w:rPr>
                <w:rFonts w:ascii="DFKai-SB" w:hAnsi="DFKai-SB"/>
                <w:sz w:val="26"/>
                <w:szCs w:val="26"/>
              </w:rPr>
              <w:t>(</w:t>
            </w:r>
            <w:r>
              <w:rPr>
                <w:rFonts w:eastAsia="DFKai-SB" w:hint="eastAsia"/>
                <w:sz w:val="26"/>
                <w:szCs w:val="26"/>
                <w:lang w:val="zh-TW"/>
              </w:rPr>
              <w:t>待確認</w:t>
            </w:r>
            <w:r>
              <w:rPr>
                <w:rFonts w:ascii="DFKai-SB" w:hAnsi="DFKai-SB"/>
                <w:sz w:val="26"/>
                <w:szCs w:val="26"/>
              </w:rPr>
              <w:t>)</w:t>
            </w:r>
          </w:p>
        </w:tc>
      </w:tr>
      <w:tr w:rsidR="00723C9B" w14:paraId="4D7F0DB9" w14:textId="77777777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2FFE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</w:t>
            </w:r>
          </w:p>
          <w:p w14:paraId="6D05E5CF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1B6E" w14:textId="77777777" w:rsidR="00723C9B" w:rsidRDefault="00627EFD">
            <w:pP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福音的傳播，尤其是跨文化的情境，應當是把種子灑在新的土壤上，吸取當地的文化養分，採擷當地的表達方式，結出有當地風味的果子，卻又擁有原本福音的營養；而不</w:t>
            </w:r>
            <w:r w:rsidR="00561DBD">
              <w:rPr>
                <w:rFonts w:ascii="Microsoft JhengHei" w:eastAsia="Microsoft JhengHei" w:hAnsi="Microsoft JhengHei" w:cs="Microsoft JhengHei" w:hint="eastAsia"/>
              </w:rPr>
              <w:t>是</w:t>
            </w:r>
            <w:r>
              <w:rPr>
                <w:rFonts w:ascii="Microsoft JhengHei" w:eastAsia="Microsoft JhengHei" w:hAnsi="Microsoft JhengHei" w:cs="Microsoft JhengHei" w:hint="eastAsia"/>
              </w:rPr>
              <w:t>好像盆栽，連同土壤整盆搬到新的文化或心田。福音從猶太文化進入希臘世界，再進到整個歐洲，然後到美洲以及亞、非、大洋洲，應當都會有合適新文化土壤的表達，這個過程稱為福音處境化</w:t>
            </w:r>
            <w:r w:rsidR="00561DBD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="00216CDF">
              <w:rPr>
                <w:rFonts w:ascii="Microsoft JhengHei" w:eastAsia="Microsoft JhengHei" w:hAnsi="Microsoft JhengHei" w:cs="Microsoft JhengHei" w:hint="eastAsia"/>
              </w:rPr>
              <w:t>本課程將探討福音在華人文化土壤上的處境化議題，包括祭祖、敬祖，星座與算命，風水地理、黃道吉日等，基督徒的回應之道，又如何避免落入混合主義的陷阱。</w:t>
            </w:r>
          </w:p>
        </w:tc>
      </w:tr>
      <w:tr w:rsidR="00723C9B" w14:paraId="70AE00B1" w14:textId="77777777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E45FB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6481" w14:textId="77777777" w:rsidR="00723C9B" w:rsidRPr="00627EFD" w:rsidRDefault="00627EFD" w:rsidP="00627EF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從新約聖經看審慎處境化的原則。</w:t>
            </w:r>
          </w:p>
          <w:p w14:paraId="278F9D27" w14:textId="77777777" w:rsidR="00627EFD" w:rsidRPr="00561DBD" w:rsidRDefault="00627EFD" w:rsidP="00627EF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從七大面向看福音處境化的議題（SMEARSD）</w:t>
            </w:r>
          </w:p>
          <w:p w14:paraId="4B8CB769" w14:textId="77777777" w:rsidR="00561DBD" w:rsidRPr="00216CDF" w:rsidRDefault="00561DBD" w:rsidP="00627EF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福音處境化的個案研討。</w:t>
            </w:r>
          </w:p>
          <w:p w14:paraId="7065139A" w14:textId="77777777" w:rsidR="00216CDF" w:rsidRDefault="00216CDF" w:rsidP="00627EF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認識台灣民間信仰與本土宣教的策略。</w:t>
            </w:r>
          </w:p>
        </w:tc>
      </w:tr>
    </w:tbl>
    <w:p w14:paraId="5E5D68FB" w14:textId="77777777" w:rsidR="00723C9B" w:rsidRDefault="00723C9B">
      <w:pPr>
        <w:pStyle w:val="ListParagraph"/>
        <w:tabs>
          <w:tab w:val="left" w:pos="567"/>
        </w:tabs>
        <w:spacing w:after="180"/>
        <w:ind w:left="216" w:hanging="216"/>
        <w:rPr>
          <w:lang w:val="zh-TW"/>
        </w:rPr>
      </w:pPr>
    </w:p>
    <w:p w14:paraId="40914791" w14:textId="77777777" w:rsidR="00723C9B" w:rsidRDefault="00723C9B">
      <w:pPr>
        <w:pStyle w:val="ListParagraph"/>
        <w:tabs>
          <w:tab w:val="left" w:pos="445"/>
          <w:tab w:val="left" w:pos="567"/>
        </w:tabs>
        <w:spacing w:after="180"/>
        <w:ind w:left="108" w:hanging="108"/>
        <w:rPr>
          <w:lang w:val="zh-TW"/>
        </w:rPr>
      </w:pPr>
    </w:p>
    <w:p w14:paraId="20734C1C" w14:textId="77777777" w:rsidR="00723C9B" w:rsidRDefault="00723C9B">
      <w:pPr>
        <w:pStyle w:val="ListParagraph"/>
        <w:tabs>
          <w:tab w:val="left" w:pos="567"/>
        </w:tabs>
        <w:spacing w:after="180"/>
        <w:ind w:left="0"/>
      </w:pPr>
    </w:p>
    <w:p w14:paraId="023B9E20" w14:textId="77777777" w:rsidR="00723C9B" w:rsidRDefault="00F53201">
      <w:pPr>
        <w:pStyle w:val="ListParagraph"/>
        <w:numPr>
          <w:ilvl w:val="0"/>
          <w:numId w:val="3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教學大綱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 xml:space="preserve"> (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~</w:t>
      </w:r>
      <w:r w:rsidR="00023BED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2020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/6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共 1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週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)</w:t>
      </w:r>
    </w:p>
    <w:tbl>
      <w:tblPr>
        <w:tblStyle w:val="TableNormal1"/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"/>
        <w:gridCol w:w="676"/>
        <w:gridCol w:w="3933"/>
        <w:gridCol w:w="2828"/>
      </w:tblGrid>
      <w:tr w:rsidR="00723C9B" w14:paraId="1CB93091" w14:textId="77777777" w:rsidTr="00661269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DDD5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sz w:val="22"/>
                <w:szCs w:val="22"/>
                <w:lang w:val="zh-TW"/>
              </w:rPr>
              <w:t>週數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14AA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日期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97E5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19BC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備註</w:t>
            </w:r>
          </w:p>
        </w:tc>
      </w:tr>
      <w:tr w:rsidR="00723C9B" w14:paraId="1BB087A7" w14:textId="77777777" w:rsidTr="00661269">
        <w:trPr>
          <w:trHeight w:val="4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FA67" w14:textId="77777777" w:rsidR="00723C9B" w:rsidRDefault="00F53201">
            <w:pPr>
              <w:jc w:val="center"/>
            </w:pPr>
            <w:r>
              <w:t>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AFF16" w14:textId="77777777" w:rsidR="00723C9B" w:rsidRDefault="0015418A">
            <w:r>
              <w:t>2/21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B547" w14:textId="77777777" w:rsidR="00723C9B" w:rsidRDefault="0077711A">
            <w:r>
              <w:rPr>
                <w:rFonts w:ascii="Microsoft JhengHei" w:eastAsia="Microsoft JhengHei" w:hAnsi="Microsoft JhengHei" w:cs="Microsoft JhengHei" w:hint="eastAsia"/>
              </w:rPr>
              <w:t>何謂《福音處境化》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26CE" w14:textId="77777777" w:rsidR="00723C9B" w:rsidRDefault="00723C9B">
            <w:pPr>
              <w:widowControl/>
            </w:pPr>
          </w:p>
        </w:tc>
      </w:tr>
      <w:tr w:rsidR="00723C9B" w14:paraId="467714F3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CAD6" w14:textId="77777777" w:rsidR="00723C9B" w:rsidRDefault="00F53201">
            <w:pPr>
              <w:jc w:val="center"/>
            </w:pPr>
            <w:r>
              <w:t>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26448" w14:textId="77777777" w:rsidR="00723C9B" w:rsidRDefault="00723C9B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179E" w14:textId="77777777" w:rsidR="00723C9B" w:rsidRDefault="00723C9B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CCBB" w14:textId="77777777" w:rsidR="00723C9B" w:rsidRDefault="00A634E0">
            <w:r>
              <w:rPr>
                <w:rFonts w:ascii="Trebuchet MS" w:hAnsi="Trebuchet MS"/>
                <w:color w:val="FF2600"/>
                <w:kern w:val="0"/>
                <w:lang w:val="zh-TW"/>
              </w:rPr>
              <w:t>2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28 </w:t>
            </w:r>
            <w:r>
              <w:rPr>
                <w:color w:val="FF2600"/>
              </w:rPr>
              <w:t>(</w:t>
            </w:r>
            <w:r w:rsidR="00023BED">
              <w:rPr>
                <w:rFonts w:ascii="Microsoft JhengHei" w:eastAsia="Microsoft JhengHei" w:hAnsi="Microsoft JhengHei" w:cs="Microsoft JhengHei" w:hint="eastAsia"/>
                <w:color w:val="FF2600"/>
              </w:rPr>
              <w:t>五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/>
              </w:rPr>
              <w:t>二二八放假一天</w:t>
            </w:r>
          </w:p>
        </w:tc>
      </w:tr>
      <w:tr w:rsidR="00723C9B" w14:paraId="6DD7FB1C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8139" w14:textId="77777777" w:rsidR="00723C9B" w:rsidRDefault="00F53201">
            <w:pPr>
              <w:jc w:val="center"/>
            </w:pPr>
            <w:r>
              <w:t>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94477" w14:textId="77777777" w:rsidR="00723C9B" w:rsidRDefault="0015418A">
            <w:r>
              <w:t>3/6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847D" w14:textId="77777777" w:rsidR="00723C9B" w:rsidRDefault="0067649F">
            <w:r>
              <w:t>Social Dimension: Introduction, association and kinship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819C" w14:textId="77777777" w:rsidR="00723C9B" w:rsidRDefault="00723C9B"/>
        </w:tc>
      </w:tr>
      <w:tr w:rsidR="00723C9B" w14:paraId="51A4EFC2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5F48" w14:textId="77777777" w:rsidR="00723C9B" w:rsidRDefault="00F53201">
            <w:pPr>
              <w:jc w:val="center"/>
            </w:pPr>
            <w:r>
              <w:t>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F53D" w14:textId="77777777" w:rsidR="00723C9B" w:rsidRDefault="0015418A">
            <w:r>
              <w:t>3/13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2C2E" w14:textId="77777777" w:rsidR="00723C9B" w:rsidRDefault="0067649F">
            <w:r>
              <w:t>Social dimension as exchange: economics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C6D6" w14:textId="77777777" w:rsidR="00723C9B" w:rsidRDefault="00723C9B"/>
        </w:tc>
      </w:tr>
      <w:tr w:rsidR="00723C9B" w14:paraId="71462C40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D485" w14:textId="77777777" w:rsidR="00723C9B" w:rsidRDefault="00F53201">
            <w:pPr>
              <w:jc w:val="center"/>
            </w:pPr>
            <w:r>
              <w:lastRenderedPageBreak/>
              <w:t>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D37F" w14:textId="77777777" w:rsidR="00723C9B" w:rsidRDefault="0015418A">
            <w:r>
              <w:t>3/20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9F87" w14:textId="77777777" w:rsidR="00723C9B" w:rsidRDefault="0067649F">
            <w:r>
              <w:t>Social dimension as learning: education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E991" w14:textId="77777777" w:rsidR="00723C9B" w:rsidRDefault="00723C9B"/>
        </w:tc>
      </w:tr>
      <w:tr w:rsidR="00723C9B" w14:paraId="5DEC31F8" w14:textId="77777777" w:rsidTr="00661269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8584" w14:textId="77777777" w:rsidR="00723C9B" w:rsidRDefault="00F53201">
            <w:pPr>
              <w:jc w:val="center"/>
            </w:pP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F2F1" w14:textId="77777777" w:rsidR="00723C9B" w:rsidRDefault="0015418A">
            <w:r>
              <w:t>3/27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E729" w14:textId="77777777" w:rsidR="00723C9B" w:rsidRDefault="0067649F">
            <w:pPr>
              <w:widowControl/>
            </w:pPr>
            <w:r>
              <w:t>Social dimension as organizational: Politics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E10C" w14:textId="77777777" w:rsidR="00723C9B" w:rsidRDefault="00723C9B">
            <w:pPr>
              <w:widowControl/>
            </w:pPr>
          </w:p>
        </w:tc>
      </w:tr>
      <w:tr w:rsidR="00723C9B" w14:paraId="7B4589AF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5E22B" w14:textId="77777777" w:rsidR="00723C9B" w:rsidRDefault="00F53201">
            <w:pPr>
              <w:jc w:val="center"/>
            </w:pPr>
            <w:r>
              <w:t>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54C1" w14:textId="77777777" w:rsidR="00723C9B" w:rsidRDefault="00723C9B"/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2E62" w14:textId="77777777" w:rsidR="00723C9B" w:rsidRDefault="00C449F2">
            <w:r w:rsidRPr="00C449F2">
              <w:rPr>
                <w:rFonts w:ascii="Microsoft JhengHei" w:eastAsia="Microsoft JhengHei" w:hAnsi="Microsoft JhengHei" w:cs="Microsoft JhengHei" w:hint="eastAsia"/>
                <w:color w:val="FF0000"/>
              </w:rPr>
              <w:t>溫書週不上課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16E8" w14:textId="77777777" w:rsidR="00723C9B" w:rsidRPr="002D55D0" w:rsidRDefault="002D55D0">
            <w:pPr>
              <w:rPr>
                <w:rFonts w:asciiTheme="minorHAnsi" w:eastAsiaTheme="minorEastAsia" w:hAnsiTheme="minorHAnsi" w:cs="Microsoft JhengHei"/>
              </w:rPr>
            </w:pPr>
            <w:r w:rsidRPr="002D55D0">
              <w:rPr>
                <w:rFonts w:asciiTheme="minorHAnsi" w:eastAsiaTheme="minorEastAsia" w:hAnsiTheme="minorHAnsi"/>
                <w:color w:val="FF2600"/>
                <w:kern w:val="0"/>
                <w:lang w:val="zh-TW"/>
              </w:rPr>
              <w:t>3/30-4/3</w:t>
            </w:r>
            <w:r w:rsidR="00A634E0" w:rsidRPr="002D55D0">
              <w:rPr>
                <w:rFonts w:asciiTheme="minorHAnsi" w:eastAsiaTheme="minorEastAsia" w:hAnsiTheme="minorHAnsi"/>
                <w:color w:val="FF2600"/>
                <w:lang w:val="zh-TW"/>
              </w:rPr>
              <w:t>溫書週</w:t>
            </w:r>
          </w:p>
        </w:tc>
      </w:tr>
      <w:tr w:rsidR="00723C9B" w14:paraId="0541F6B9" w14:textId="77777777" w:rsidTr="00661269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02C0" w14:textId="77777777" w:rsidR="00723C9B" w:rsidRDefault="00F53201">
            <w:pPr>
              <w:jc w:val="center"/>
            </w:pPr>
            <w:r>
              <w:t>8.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431D" w14:textId="77777777" w:rsidR="00723C9B" w:rsidRDefault="0015418A">
            <w:r>
              <w:t>4/10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6E54" w14:textId="77777777" w:rsidR="00723C9B" w:rsidRDefault="0067649F">
            <w:r>
              <w:t>The Mythic dimension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483B" w14:textId="77777777" w:rsidR="00723C9B" w:rsidRDefault="00723C9B">
            <w:pPr>
              <w:widowControl/>
            </w:pPr>
          </w:p>
        </w:tc>
      </w:tr>
      <w:tr w:rsidR="00723C9B" w14:paraId="2F72390B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D147" w14:textId="77777777" w:rsidR="00723C9B" w:rsidRDefault="00F53201">
            <w:pPr>
              <w:jc w:val="center"/>
            </w:pPr>
            <w:r>
              <w:t>9.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61DD" w14:textId="77777777" w:rsidR="00723C9B" w:rsidRDefault="0015418A">
            <w:r>
              <w:t>4/17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49A7" w14:textId="77777777" w:rsidR="00723C9B" w:rsidRDefault="0067649F">
            <w:r>
              <w:t>The Ethical dimension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7ADC" w14:textId="77777777" w:rsidR="00723C9B" w:rsidRDefault="00723C9B"/>
        </w:tc>
      </w:tr>
      <w:tr w:rsidR="00723C9B" w14:paraId="56C1650F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31CDC" w14:textId="77777777" w:rsidR="00723C9B" w:rsidRDefault="00F53201">
            <w:pPr>
              <w:jc w:val="center"/>
            </w:pPr>
            <w:r>
              <w:t>10.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6F0CD" w14:textId="77777777" w:rsidR="00723C9B" w:rsidRDefault="0015418A">
            <w:r>
              <w:t>4/24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A9E3" w14:textId="77777777" w:rsidR="00723C9B" w:rsidRDefault="00661269">
            <w:r>
              <w:rPr>
                <w:rFonts w:ascii="Microsoft JhengHei" w:eastAsia="Microsoft JhengHei" w:hAnsi="Microsoft JhengHei" w:cs="Microsoft JhengHei" w:hint="eastAsia"/>
              </w:rPr>
              <w:t>全校運動會停課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32E5" w14:textId="77777777" w:rsidR="00CF2312" w:rsidRDefault="00CF2312" w:rsidP="00CF2312">
            <w:pPr>
              <w:widowControl/>
            </w:pPr>
            <w:r>
              <w:rPr>
                <w:color w:val="FF2600"/>
              </w:rPr>
              <w:t>4/20-22</w:t>
            </w:r>
            <w:r>
              <w:rPr>
                <w:rFonts w:hint="eastAsia"/>
                <w:color w:val="FF2600"/>
              </w:rPr>
              <w:t>（星期一至三）</w:t>
            </w:r>
          </w:p>
          <w:p w14:paraId="45E75555" w14:textId="77777777" w:rsidR="00723C9B" w:rsidRDefault="00CF2312" w:rsidP="00CF2312">
            <w:r>
              <w:rPr>
                <w:rFonts w:hint="eastAsia"/>
                <w:color w:val="FF2600"/>
              </w:rPr>
              <w:t>林道亮紀念講座停課</w:t>
            </w:r>
          </w:p>
        </w:tc>
      </w:tr>
      <w:tr w:rsidR="00661269" w14:paraId="6DFEB683" w14:textId="77777777" w:rsidTr="00661269">
        <w:trPr>
          <w:trHeight w:val="3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DFB8" w14:textId="77777777" w:rsidR="00661269" w:rsidRDefault="00661269" w:rsidP="00661269">
            <w:pPr>
              <w:jc w:val="center"/>
            </w:pPr>
            <w:r>
              <w:t>11.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6591" w14:textId="77777777" w:rsidR="00661269" w:rsidRDefault="00661269" w:rsidP="00661269">
            <w:r>
              <w:t>5/1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4FB5" w14:textId="77777777" w:rsidR="00661269" w:rsidRDefault="00661269" w:rsidP="00661269">
            <w:r>
              <w:t>The artistic and technological dimension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991C" w14:textId="165C3EC5" w:rsidR="00661269" w:rsidRDefault="00661269" w:rsidP="008B307C">
            <w:pPr>
              <w:widowControl/>
            </w:pPr>
          </w:p>
        </w:tc>
      </w:tr>
      <w:tr w:rsidR="00661269" w14:paraId="1E924556" w14:textId="77777777" w:rsidTr="00661269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BCCB" w14:textId="77777777" w:rsidR="00661269" w:rsidRDefault="00661269" w:rsidP="00661269">
            <w:pPr>
              <w:jc w:val="center"/>
            </w:pPr>
            <w:r>
              <w:t>12.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A5AC" w14:textId="77777777" w:rsidR="00661269" w:rsidRDefault="00661269" w:rsidP="00661269">
            <w:r>
              <w:t>5/8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5681" w14:textId="77777777" w:rsidR="00661269" w:rsidRDefault="00661269" w:rsidP="00661269">
            <w:r>
              <w:t>The Ritual dimension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7459" w14:textId="77777777" w:rsidR="00661269" w:rsidRDefault="00661269" w:rsidP="00661269"/>
        </w:tc>
      </w:tr>
      <w:tr w:rsidR="00661269" w14:paraId="71BADC27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C743" w14:textId="77777777" w:rsidR="00661269" w:rsidRDefault="00661269" w:rsidP="00661269">
            <w:pPr>
              <w:jc w:val="center"/>
            </w:pPr>
            <w:r>
              <w:t>13.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3912" w14:textId="77777777" w:rsidR="00661269" w:rsidRDefault="00661269" w:rsidP="00661269">
            <w:r>
              <w:t>5/15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3864" w14:textId="77777777" w:rsidR="00661269" w:rsidRDefault="00661269" w:rsidP="00661269">
            <w:r>
              <w:t>The experience dimension: The supernatural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076F" w14:textId="77777777" w:rsidR="00661269" w:rsidRDefault="00661269" w:rsidP="00661269">
            <w:r w:rsidRPr="00307B8A">
              <w:rPr>
                <w:color w:val="FF2600"/>
                <w:kern w:val="0"/>
                <w:lang w:val="zh-TW"/>
              </w:rPr>
              <w:t>5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12 </w:t>
            </w:r>
            <w:r>
              <w:rPr>
                <w:color w:val="FF260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  <w:lang w:val="zh-TW"/>
              </w:rPr>
              <w:t>學生自治大會</w:t>
            </w:r>
          </w:p>
        </w:tc>
      </w:tr>
      <w:tr w:rsidR="00661269" w14:paraId="34066A97" w14:textId="77777777" w:rsidTr="00661269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B22A" w14:textId="77777777" w:rsidR="00661269" w:rsidRDefault="00661269" w:rsidP="00661269">
            <w:pPr>
              <w:jc w:val="center"/>
            </w:pPr>
            <w:r>
              <w:t>14.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C19D" w14:textId="77777777" w:rsidR="00661269" w:rsidRDefault="00661269" w:rsidP="00661269">
            <w:r>
              <w:t>5/22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5B09" w14:textId="77777777" w:rsidR="00661269" w:rsidRDefault="00661269" w:rsidP="00661269">
            <w:r>
              <w:t>The doctrinal dimension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282F" w14:textId="77777777" w:rsidR="00661269" w:rsidRDefault="00661269" w:rsidP="00661269"/>
        </w:tc>
      </w:tr>
      <w:tr w:rsidR="00661269" w14:paraId="48815B52" w14:textId="77777777" w:rsidTr="00661269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402B0" w14:textId="77777777" w:rsidR="00661269" w:rsidRDefault="00661269" w:rsidP="00661269">
            <w:pPr>
              <w:jc w:val="center"/>
            </w:pPr>
            <w:r>
              <w:t>15.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FFFD" w14:textId="77777777" w:rsidR="00661269" w:rsidRDefault="00661269" w:rsidP="00661269">
            <w:r>
              <w:t>5/29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7609" w14:textId="77777777" w:rsidR="00661269" w:rsidRDefault="00661269" w:rsidP="00661269">
            <w:r>
              <w:t>The future of contextualization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0B0A" w14:textId="77777777" w:rsidR="00661269" w:rsidRDefault="00661269" w:rsidP="00661269">
            <w:pPr>
              <w:widowControl/>
            </w:pPr>
          </w:p>
        </w:tc>
      </w:tr>
      <w:tr w:rsidR="00661269" w14:paraId="14856737" w14:textId="77777777" w:rsidTr="00661269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26B7" w14:textId="77777777" w:rsidR="00661269" w:rsidRDefault="00661269" w:rsidP="00661269">
            <w:pPr>
              <w:jc w:val="center"/>
            </w:pPr>
            <w:r>
              <w:rPr>
                <w:rFonts w:hint="eastAsia"/>
              </w:rPr>
              <w:t>1</w:t>
            </w: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10B8" w14:textId="77777777" w:rsidR="00661269" w:rsidRDefault="00661269" w:rsidP="00661269">
            <w:r>
              <w:t>6/5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65AB" w14:textId="77777777" w:rsidR="00661269" w:rsidRDefault="00661269" w:rsidP="00661269">
            <w:r>
              <w:rPr>
                <w:rFonts w:ascii="Microsoft JhengHei" w:eastAsia="Microsoft JhengHei" w:hAnsi="Microsoft JhengHei" w:cs="Microsoft JhengHei" w:hint="eastAsia"/>
              </w:rPr>
              <w:t>專題1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30A7" w14:textId="77777777" w:rsidR="00661269" w:rsidRDefault="00661269" w:rsidP="00661269">
            <w:pPr>
              <w:widowControl/>
              <w:rPr>
                <w:rFonts w:ascii="Trebuchet MS" w:hAnsi="Trebuchet MS"/>
                <w:color w:val="FF2600"/>
                <w:kern w:val="0"/>
                <w:lang w:val="zh-TW"/>
              </w:rPr>
            </w:pPr>
          </w:p>
        </w:tc>
      </w:tr>
      <w:tr w:rsidR="00661269" w14:paraId="10BB6249" w14:textId="77777777" w:rsidTr="00661269">
        <w:trPr>
          <w:trHeight w:val="33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55DC" w14:textId="77777777" w:rsidR="00661269" w:rsidRDefault="00661269" w:rsidP="00661269">
            <w:pPr>
              <w:jc w:val="center"/>
            </w:pPr>
            <w:r>
              <w:t>17.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D18E" w14:textId="77777777" w:rsidR="00661269" w:rsidRDefault="00661269" w:rsidP="00661269">
            <w:r>
              <w:t>6/12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1F5D" w14:textId="77777777" w:rsidR="00661269" w:rsidRDefault="00661269" w:rsidP="00661269">
            <w:r>
              <w:rPr>
                <w:rFonts w:ascii="Microsoft JhengHei" w:eastAsia="Microsoft JhengHei" w:hAnsi="Microsoft JhengHei" w:cs="Microsoft JhengHei" w:hint="eastAsia"/>
              </w:rPr>
              <w:t>專題2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E01D" w14:textId="77777777" w:rsidR="00661269" w:rsidRDefault="00661269" w:rsidP="00661269">
            <w:pPr>
              <w:numPr>
                <w:ilvl w:val="0"/>
                <w:numId w:val="4"/>
              </w:numPr>
              <w:spacing w:line="300" w:lineRule="exact"/>
              <w:rPr>
                <w:rFonts w:eastAsia="Trebuchet MS"/>
                <w:kern w:val="0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</w:t>
            </w:r>
          </w:p>
          <w:p w14:paraId="3C90B49E" w14:textId="77777777" w:rsidR="00661269" w:rsidRDefault="00661269" w:rsidP="00661269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color w:val="0432FF"/>
                <w:kern w:val="0"/>
                <w:lang w:val="zh-TW"/>
              </w:rPr>
            </w:pPr>
            <w:r>
              <w:rPr>
                <w:rFonts w:ascii="Trebuchet MS" w:hAnsi="Trebuchet MS"/>
                <w:color w:val="0432FF"/>
                <w:kern w:val="0"/>
                <w:lang w:val="zh-TW"/>
              </w:rPr>
              <w:t>6/8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（一）下午</w:t>
            </w:r>
            <w:r>
              <w:rPr>
                <w:rFonts w:ascii="Trebuchet MS" w:hAnsi="Trebuchet MS"/>
                <w:color w:val="0432FF"/>
                <w:kern w:val="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點前，繳交畢業生成績至教務處。</w:t>
            </w:r>
          </w:p>
          <w:p w14:paraId="166DE373" w14:textId="77777777" w:rsidR="00661269" w:rsidRDefault="00661269" w:rsidP="00661269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kern w:val="0"/>
                <w:lang w:val="zh-TW"/>
              </w:rPr>
            </w:pP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6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/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 xml:space="preserve">29 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一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下午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點過後，教務系統將自動關閉。遲交者依規定罰款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。</w:t>
            </w:r>
          </w:p>
        </w:tc>
      </w:tr>
    </w:tbl>
    <w:p w14:paraId="7FB64423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p w14:paraId="0E60E6B5" w14:textId="77777777" w:rsidR="00723C9B" w:rsidRDefault="00307B8A">
      <w:pPr>
        <w:pStyle w:val="ListParagraph"/>
        <w:numPr>
          <w:ilvl w:val="0"/>
          <w:numId w:val="6"/>
        </w:numPr>
        <w:spacing w:before="180"/>
        <w:rPr>
          <w:color w:val="FF2600"/>
          <w:lang w:val="zh-TW"/>
        </w:rPr>
      </w:pPr>
      <w:r>
        <w:rPr>
          <w:color w:val="FF2600"/>
          <w:u w:color="FF2600"/>
          <w:lang w:val="zh-TW"/>
        </w:rPr>
        <w:t>5</w:t>
      </w:r>
      <w:r w:rsidR="00F53201">
        <w:rPr>
          <w:color w:val="FF2600"/>
          <w:u w:color="FF2600"/>
          <w:lang w:val="zh-TW"/>
        </w:rPr>
        <w:t>/1</w:t>
      </w:r>
      <w:r>
        <w:rPr>
          <w:color w:val="FF2600"/>
          <w:u w:color="FF2600"/>
          <w:lang w:val="zh-TW"/>
        </w:rPr>
        <w:t>2</w:t>
      </w:r>
      <w:r w:rsidR="00F53201">
        <w:rPr>
          <w:color w:val="FF2600"/>
          <w:u w:color="FF2600"/>
          <w:lang w:val="zh-TW"/>
        </w:rPr>
        <w:t>（二）學生自治大會，下午</w:t>
      </w:r>
      <w:r w:rsidR="00D71EFB">
        <w:rPr>
          <w:rFonts w:hint="eastAsia"/>
          <w:color w:val="FF2600"/>
          <w:u w:color="FF2600"/>
          <w:lang w:val="zh-TW"/>
        </w:rPr>
        <w:t>3</w:t>
      </w:r>
      <w:r w:rsidR="00D71EFB">
        <w:rPr>
          <w:color w:val="FF2600"/>
          <w:u w:color="FF2600"/>
          <w:lang w:val="zh-TW"/>
        </w:rPr>
        <w:t>:30</w:t>
      </w:r>
      <w:r w:rsidR="00F53201">
        <w:rPr>
          <w:color w:val="FF2600"/>
          <w:u w:color="FF2600"/>
          <w:lang w:val="zh-TW"/>
        </w:rPr>
        <w:t>開始，會影響部分課程，懇請老師留意 配合，謝謝。</w:t>
      </w:r>
    </w:p>
    <w:p w14:paraId="367F6820" w14:textId="77777777" w:rsidR="00723C9B" w:rsidRDefault="00723C9B">
      <w:pPr>
        <w:pStyle w:val="ListParagraph"/>
        <w:tabs>
          <w:tab w:val="left" w:pos="567"/>
        </w:tabs>
        <w:spacing w:before="180"/>
        <w:ind w:left="108" w:hanging="108"/>
      </w:pPr>
    </w:p>
    <w:p w14:paraId="50CA5A35" w14:textId="77777777" w:rsidR="00723C9B" w:rsidRDefault="00F53201">
      <w:pPr>
        <w:pStyle w:val="ListParagraph"/>
        <w:numPr>
          <w:ilvl w:val="0"/>
          <w:numId w:val="7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評量方法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96"/>
      </w:tblGrid>
      <w:tr w:rsidR="00723C9B" w14:paraId="728A5805" w14:textId="77777777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8123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E0C69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百分比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D2D1" w14:textId="77777777"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說明</w:t>
            </w:r>
          </w:p>
        </w:tc>
      </w:tr>
      <w:tr w:rsidR="00E74363" w14:paraId="631F6284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9C36" w14:textId="77777777" w:rsidR="00E74363" w:rsidRPr="00EB190F" w:rsidRDefault="00E74363" w:rsidP="00E74363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lastRenderedPageBreak/>
              <w:t>小組報告</w:t>
            </w:r>
            <w:r>
              <w:rPr>
                <w:rFonts w:ascii="PMingLiU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9D9C" w14:textId="77777777" w:rsidR="00E74363" w:rsidRPr="00453D7C" w:rsidRDefault="00E74363" w:rsidP="00E74363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322EC" w14:textId="77777777" w:rsidR="00E74363" w:rsidRDefault="00E74363" w:rsidP="00E74363">
            <w:r>
              <w:rPr>
                <w:rFonts w:ascii="Microsoft JhengHei" w:eastAsia="Microsoft JhengHei" w:hAnsi="Microsoft JhengHei" w:cs="Microsoft JhengHei" w:hint="eastAsia"/>
              </w:rPr>
              <w:t>就老師指定的主題分組報告</w:t>
            </w:r>
          </w:p>
        </w:tc>
      </w:tr>
      <w:tr w:rsidR="00E74363" w14:paraId="41FBF8FB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574A" w14:textId="77777777" w:rsidR="00E74363" w:rsidRPr="00EB190F" w:rsidRDefault="00E74363" w:rsidP="00E74363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小組報告2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89CF4" w14:textId="77777777" w:rsidR="00E74363" w:rsidRPr="00453D7C" w:rsidRDefault="00E74363" w:rsidP="00E74363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2C22" w14:textId="77777777" w:rsidR="00E74363" w:rsidRDefault="00E74363" w:rsidP="00E74363">
            <w:r>
              <w:rPr>
                <w:rFonts w:ascii="Microsoft JhengHei" w:eastAsia="Microsoft JhengHei" w:hAnsi="Microsoft JhengHei" w:cs="Microsoft JhengHei" w:hint="eastAsia"/>
              </w:rPr>
              <w:t>就個人有興趣的主題進行報告</w:t>
            </w:r>
          </w:p>
        </w:tc>
      </w:tr>
      <w:tr w:rsidR="00E74363" w14:paraId="0CF380B6" w14:textId="77777777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B8CD9" w14:textId="77777777" w:rsidR="00E74363" w:rsidRPr="00EB190F" w:rsidRDefault="00E74363" w:rsidP="00E74363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課堂參與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74E9A" w14:textId="77777777" w:rsidR="00E74363" w:rsidRPr="00453D7C" w:rsidRDefault="00E74363" w:rsidP="00E74363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？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47D4" w14:textId="77777777" w:rsidR="00E74363" w:rsidRDefault="00E74363" w:rsidP="00E74363">
            <w:r>
              <w:rPr>
                <w:rFonts w:ascii="Microsoft JhengHei" w:eastAsia="Microsoft JhengHei" w:hAnsi="Microsoft JhengHei" w:cs="Microsoft JhengHei" w:hint="eastAsia"/>
              </w:rPr>
              <w:t>加減分的參考</w:t>
            </w:r>
          </w:p>
        </w:tc>
      </w:tr>
    </w:tbl>
    <w:p w14:paraId="749D80C8" w14:textId="77777777"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14:paraId="59628179" w14:textId="77777777"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14:paraId="330DF2DF" w14:textId="77777777" w:rsidR="00723C9B" w:rsidRDefault="00723C9B">
      <w:pPr>
        <w:pStyle w:val="ListParagraph"/>
        <w:tabs>
          <w:tab w:val="left" w:pos="567"/>
        </w:tabs>
        <w:spacing w:before="180"/>
        <w:ind w:left="0"/>
      </w:pPr>
    </w:p>
    <w:p w14:paraId="392B2EC7" w14:textId="77777777" w:rsidR="00723C9B" w:rsidRDefault="00F53201">
      <w:pPr>
        <w:tabs>
          <w:tab w:val="left" w:pos="567"/>
        </w:tabs>
      </w:pPr>
      <w:r>
        <w:rPr>
          <w:rFonts w:ascii="Microsoft JhengHei" w:eastAsia="Microsoft JhengHei" w:hAnsi="Microsoft JhengHei" w:cs="Microsoft JhengHei"/>
          <w:sz w:val="22"/>
          <w:szCs w:val="22"/>
        </w:rPr>
        <w:t>*</w:t>
      </w:r>
      <w:r>
        <w:rPr>
          <w:rFonts w:ascii="Microsoft JhengHei" w:eastAsia="Microsoft JhengHei" w:hAnsi="Microsoft JhengHei" w:cs="Microsoft JhengHei"/>
          <w:sz w:val="22"/>
          <w:szCs w:val="22"/>
          <w:lang w:val="zh-TW"/>
        </w:rPr>
        <w:t>若行列不足，敬請自行增加行列。</w:t>
      </w:r>
    </w:p>
    <w:p w14:paraId="48AE52FF" w14:textId="77777777" w:rsidR="00723C9B" w:rsidRDefault="00723C9B">
      <w:pPr>
        <w:tabs>
          <w:tab w:val="left" w:pos="567"/>
        </w:tabs>
      </w:pPr>
    </w:p>
    <w:p w14:paraId="62B2DE25" w14:textId="77777777" w:rsidR="00723C9B" w:rsidRDefault="00723C9B">
      <w:pPr>
        <w:tabs>
          <w:tab w:val="left" w:pos="567"/>
        </w:tabs>
      </w:pPr>
    </w:p>
    <w:p w14:paraId="030125A9" w14:textId="77777777" w:rsidR="00723C9B" w:rsidRDefault="00F53201">
      <w:pPr>
        <w:pStyle w:val="ListParagraph"/>
        <w:numPr>
          <w:ilvl w:val="0"/>
          <w:numId w:val="8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課程相關書目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723C9B" w14:paraId="6D5316A9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6D4E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29EB" w14:textId="77777777" w:rsidR="00723C9B" w:rsidRDefault="0015418A" w:rsidP="0015418A">
            <w:pPr>
              <w:pStyle w:val="ListParagraph"/>
              <w:numPr>
                <w:ilvl w:val="1"/>
                <w:numId w:val="8"/>
              </w:numPr>
            </w:pPr>
            <w:r>
              <w:rPr>
                <w:rFonts w:hint="eastAsia"/>
              </w:rPr>
              <w:t>Scott</w:t>
            </w:r>
            <w:r>
              <w:t xml:space="preserve"> Moreau (2018). Contextualizing the faith: A holistic approach. Grand Rapid, MI: Baker Academic.</w:t>
            </w:r>
          </w:p>
          <w:p w14:paraId="6B491261" w14:textId="77777777" w:rsidR="0015418A" w:rsidRDefault="0015418A" w:rsidP="0015418A">
            <w:pPr>
              <w:pStyle w:val="ListParagraph"/>
              <w:numPr>
                <w:ilvl w:val="1"/>
                <w:numId w:val="8"/>
              </w:numPr>
            </w:pPr>
            <w:r>
              <w:t xml:space="preserve">Dean </w:t>
            </w:r>
            <w:proofErr w:type="spellStart"/>
            <w:r>
              <w:t>Flemming</w:t>
            </w:r>
            <w:proofErr w:type="spellEnd"/>
            <w:r>
              <w:t xml:space="preserve"> (2005). Contextualization in the New Testament: Patterns for theology and mission. </w:t>
            </w:r>
            <w:proofErr w:type="spellStart"/>
            <w:r>
              <w:t>Leichester</w:t>
            </w:r>
            <w:proofErr w:type="spellEnd"/>
            <w:r>
              <w:t>, UK: Apollos.</w:t>
            </w:r>
          </w:p>
        </w:tc>
      </w:tr>
      <w:tr w:rsidR="0015418A" w14:paraId="0F0BC4D8" w14:textId="77777777">
        <w:trPr>
          <w:trHeight w:val="1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4250" w14:textId="77777777" w:rsidR="0015418A" w:rsidRDefault="0015418A" w:rsidP="0015418A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C6B6" w14:textId="77777777" w:rsidR="00E57293" w:rsidRDefault="0015418A" w:rsidP="00C915A6">
            <w:pPr>
              <w:pStyle w:val="ListParagraph"/>
              <w:numPr>
                <w:ilvl w:val="1"/>
                <w:numId w:val="8"/>
              </w:numPr>
            </w:pPr>
            <w:r>
              <w:rPr>
                <w:rFonts w:hint="eastAsia"/>
              </w:rPr>
              <w:t>Scott</w:t>
            </w:r>
            <w:r>
              <w:t xml:space="preserve"> Moreau (201</w:t>
            </w:r>
            <w:r w:rsidR="00E57293">
              <w:t>2</w:t>
            </w:r>
            <w:r>
              <w:t>). Contextualiz</w:t>
            </w:r>
            <w:r w:rsidR="00E57293">
              <w:t>ation in world missions: Mapping and assessing evangelical models.</w:t>
            </w:r>
            <w:r>
              <w:t xml:space="preserve"> Grand Rapid, MI: </w:t>
            </w:r>
            <w:r w:rsidR="00E57293">
              <w:t>Kregel</w:t>
            </w:r>
            <w:r>
              <w:t>.</w:t>
            </w:r>
          </w:p>
          <w:p w14:paraId="1C81112E" w14:textId="77777777" w:rsidR="00E57293" w:rsidRPr="00E57293" w:rsidRDefault="00E57293" w:rsidP="00C915A6">
            <w:pPr>
              <w:pStyle w:val="ListParagraph"/>
              <w:numPr>
                <w:ilvl w:val="1"/>
                <w:numId w:val="8"/>
              </w:numPr>
            </w:pPr>
            <w:r w:rsidRPr="00E57293">
              <w:t xml:space="preserve">Jay Moon, </w:t>
            </w:r>
            <w:r>
              <w:t>(</w:t>
            </w:r>
            <w:r w:rsidRPr="00E57293">
              <w:t>2017</w:t>
            </w:r>
            <w:r>
              <w:t>)</w:t>
            </w:r>
            <w:r w:rsidRPr="00E57293">
              <w:t xml:space="preserve">. </w:t>
            </w:r>
            <w:r w:rsidRPr="00E57293">
              <w:rPr>
                <w:rFonts w:ascii="Calibri,Italic" w:hAnsi="Calibri,Italic"/>
              </w:rPr>
              <w:t xml:space="preserve">Intercultural Discipleship, </w:t>
            </w:r>
            <w:r w:rsidRPr="00E57293">
              <w:t xml:space="preserve">Grand </w:t>
            </w:r>
            <w:proofErr w:type="gramStart"/>
            <w:r w:rsidRPr="00E57293">
              <w:t>Rapids :</w:t>
            </w:r>
            <w:proofErr w:type="gramEnd"/>
            <w:r w:rsidRPr="00E57293">
              <w:t xml:space="preserve"> Baker Academic, </w:t>
            </w:r>
            <w:r w:rsidRPr="00E57293">
              <w:rPr>
                <w:rFonts w:ascii="SimSun" w:eastAsia="SimSun" w:hAnsi="SimSun" w:hint="eastAsia"/>
              </w:rPr>
              <w:t>(</w:t>
            </w:r>
            <w:r w:rsidRPr="00E57293">
              <w:t>299pp</w:t>
            </w:r>
            <w:r w:rsidRPr="00E57293">
              <w:rPr>
                <w:rFonts w:ascii="SimSun" w:eastAsia="SimSun" w:hAnsi="SimSun" w:hint="eastAsia"/>
              </w:rPr>
              <w:t>)</w:t>
            </w:r>
            <w:r w:rsidRPr="00E57293">
              <w:rPr>
                <w:rFonts w:ascii="Microsoft JhengHei" w:eastAsia="Microsoft JhengHei" w:hAnsi="Microsoft JhengHei" w:cs="Microsoft JhengHei" w:hint="eastAsia"/>
              </w:rPr>
              <w:t xml:space="preserve"> </w:t>
            </w:r>
          </w:p>
          <w:p w14:paraId="1E7CDC1E" w14:textId="77777777" w:rsidR="0081351B" w:rsidRPr="0081351B" w:rsidRDefault="00E57293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81351B">
              <w:rPr>
                <w:rFonts w:ascii="Microsoft JhengHei" w:eastAsia="Microsoft JhengHei" w:hAnsi="Microsoft JhengHei" w:cs="Microsoft JhengHei" w:hint="eastAsia"/>
              </w:rPr>
              <w:t>中文版Jay</w:t>
            </w:r>
            <w:r w:rsidRPr="0081351B">
              <w:rPr>
                <w:rFonts w:ascii="Microsoft JhengHei" w:eastAsia="Microsoft JhengHei" w:hAnsi="Microsoft JhengHei" w:cs="Microsoft JhengHei"/>
              </w:rPr>
              <w:t xml:space="preserve"> </w:t>
            </w:r>
            <w:r w:rsidRPr="0081351B">
              <w:rPr>
                <w:rFonts w:ascii="Microsoft JhengHei" w:eastAsia="Microsoft JhengHei" w:hAnsi="Microsoft JhengHei" w:cs="Microsoft JhengHei" w:hint="eastAsia"/>
              </w:rPr>
              <w:t>Moon</w:t>
            </w:r>
            <w:r w:rsidRPr="0081351B">
              <w:rPr>
                <w:rFonts w:ascii="Microsoft JhengHei" w:eastAsia="Microsoft JhengHei" w:hAnsi="Microsoft JhengHei" w:cs="Microsoft JhengHei"/>
              </w:rPr>
              <w:t xml:space="preserve"> </w:t>
            </w:r>
            <w:r w:rsidRPr="0081351B">
              <w:rPr>
                <w:rFonts w:ascii="Microsoft JhengHei" w:eastAsia="Microsoft JhengHei" w:hAnsi="Microsoft JhengHei" w:cs="Microsoft JhengHei" w:hint="eastAsia"/>
              </w:rPr>
              <w:t>（2</w:t>
            </w:r>
            <w:r w:rsidRPr="0081351B">
              <w:rPr>
                <w:rFonts w:ascii="Microsoft JhengHei" w:eastAsia="Microsoft JhengHei" w:hAnsi="Microsoft JhengHei" w:cs="Microsoft JhengHei"/>
              </w:rPr>
              <w:t>019</w:t>
            </w:r>
            <w:r w:rsidRPr="0081351B">
              <w:rPr>
                <w:rFonts w:ascii="Microsoft JhengHei" w:eastAsia="Microsoft JhengHei" w:hAnsi="Microsoft JhengHei" w:cs="Microsoft JhengHei" w:hint="eastAsia"/>
              </w:rPr>
              <w:t>）《跨文化門徒訓練：全方位靈命塑造》華神</w:t>
            </w:r>
          </w:p>
          <w:p w14:paraId="37152C89" w14:textId="77777777" w:rsidR="0081351B" w:rsidRPr="00CE36CD" w:rsidRDefault="0081351B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Style w:val="Hyperlink"/>
                <w:rFonts w:ascii="Arial" w:eastAsia="Times New Roman" w:hAnsi="Arial" w:cs="Arial"/>
                <w:color w:val="111111"/>
                <w:kern w:val="36"/>
                <w:u w:val="none"/>
              </w:rPr>
            </w:pPr>
            <w:r w:rsidRPr="0081351B">
              <w:rPr>
                <w:rFonts w:ascii="Times New Roman" w:eastAsia="Microsoft JhengHei" w:hAnsi="Times New Roman" w:cs="Times New Roman"/>
              </w:rPr>
              <w:t xml:space="preserve">Marvin Newell (2018). </w:t>
            </w:r>
            <w:r w:rsidRPr="0081351B">
              <w:rPr>
                <w:rStyle w:val="a-size-extra-large"/>
                <w:rFonts w:ascii="Arial" w:hAnsi="Arial" w:cs="Arial"/>
                <w:color w:val="111111"/>
              </w:rPr>
              <w:t xml:space="preserve">Crossing Cultures in Scripture: Biblical Principles for Mission Practice </w:t>
            </w:r>
            <w:hyperlink r:id="rId7" w:history="1">
              <w:r>
                <w:rPr>
                  <w:rStyle w:val="Hyperlink"/>
                </w:rPr>
                <w:t>https://www.amazon.com/dp/B01LWBEE90/ref=dp-kindle-redirect?_encoding=UTF8&amp;btkr=1</w:t>
              </w:r>
            </w:hyperlink>
          </w:p>
          <w:p w14:paraId="425A621B" w14:textId="77777777" w:rsidR="00CE36CD" w:rsidRPr="00CE36CD" w:rsidRDefault="00CE36CD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6519EA">
              <w:rPr>
                <w:rFonts w:ascii="Microsoft JhengHei" w:eastAsia="Microsoft JhengHei" w:hAnsi="Microsoft JhengHei" w:cs="Microsoft JhengHei" w:hint="eastAsia"/>
              </w:rPr>
              <w:t>貝萬斯、施羅德合著</w:t>
            </w:r>
            <w:r w:rsidRPr="006519EA">
              <w:t xml:space="preserve">  </w:t>
            </w:r>
            <w:r w:rsidRPr="006519EA">
              <w:rPr>
                <w:rFonts w:ascii="Microsoft JhengHei" w:eastAsia="Microsoft JhengHei" w:hAnsi="Microsoft JhengHei" w:cs="Microsoft JhengHei" w:hint="eastAsia"/>
              </w:rPr>
              <w:t>孫懷亮等譯</w:t>
            </w:r>
            <w:r w:rsidRPr="006519EA">
              <w:rPr>
                <w:i/>
              </w:rPr>
              <w:t xml:space="preserve"> 2011 </w:t>
            </w:r>
            <w:r w:rsidRPr="006519EA">
              <w:rPr>
                <w:rFonts w:ascii="Microsoft JhengHei" w:eastAsia="Microsoft JhengHei" w:hAnsi="Microsoft JhengHei" w:cs="Microsoft JhengHei" w:hint="eastAsia"/>
                <w:i/>
              </w:rPr>
              <w:t>《演變中的永恆：當代宣</w:t>
            </w:r>
            <w:r w:rsidRPr="006519EA">
              <w:rPr>
                <w:rFonts w:ascii="Microsoft JhengHei" w:eastAsia="Microsoft JhengHei" w:hAnsi="Microsoft JhengHei" w:cs="Microsoft JhengHei" w:hint="eastAsia"/>
              </w:rPr>
              <w:t>教神學》香港：道風書社）</w:t>
            </w:r>
          </w:p>
          <w:p w14:paraId="20727396" w14:textId="77777777" w:rsidR="00CE36CD" w:rsidRPr="00CE36CD" w:rsidRDefault="00CE36CD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>
              <w:t xml:space="preserve">Charles H. Kraft, </w:t>
            </w:r>
            <w:r>
              <w:rPr>
                <w:rFonts w:ascii="Microsoft JhengHei" w:eastAsia="Microsoft JhengHei" w:hAnsi="Microsoft JhengHei" w:cs="Microsoft JhengHei" w:hint="eastAsia"/>
              </w:rPr>
              <w:t>(</w:t>
            </w:r>
            <w:r>
              <w:t xml:space="preserve">2016).  </w:t>
            </w:r>
            <w:r w:rsidRPr="0077373B">
              <w:rPr>
                <w:i/>
              </w:rPr>
              <w:t>Issues in Contextualization</w:t>
            </w:r>
            <w:r>
              <w:rPr>
                <w:i/>
              </w:rPr>
              <w:t xml:space="preserve">. </w:t>
            </w:r>
            <w:r>
              <w:t>Pasadena: CA: William Carey Library</w:t>
            </w:r>
          </w:p>
          <w:p w14:paraId="61C909CC" w14:textId="77777777" w:rsidR="00C915A6" w:rsidRPr="00C915A6" w:rsidRDefault="00CE36CD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CE36CD">
              <w:rPr>
                <w:rFonts w:ascii="Microsoft JhengHei" w:eastAsia="Microsoft JhengHei" w:hAnsi="Microsoft JhengHei" w:cs="Microsoft JhengHei" w:hint="eastAsia"/>
              </w:rPr>
              <w:t>帕謝，《勇闖新天地：嶄新的處境化事奉模式》，（新加坡</w:t>
            </w:r>
            <w:r>
              <w:t>: Kairos</w:t>
            </w:r>
            <w:r w:rsidRPr="00CE36CD">
              <w:rPr>
                <w:rFonts w:ascii="Microsoft JhengHei" w:eastAsia="Microsoft JhengHei" w:hAnsi="Microsoft JhengHei" w:cs="Microsoft JhengHei" w:hint="eastAsia"/>
              </w:rPr>
              <w:t>），</w:t>
            </w:r>
            <w:r>
              <w:t>2000</w:t>
            </w:r>
            <w:r w:rsidRPr="00CE36CD">
              <w:rPr>
                <w:rFonts w:ascii="Microsoft JhengHei" w:eastAsia="Microsoft JhengHei" w:hAnsi="Microsoft JhengHei" w:cs="Microsoft JhengHei" w:hint="eastAsia"/>
              </w:rPr>
              <w:t>。</w:t>
            </w:r>
            <w:r>
              <w:t xml:space="preserve"> </w:t>
            </w:r>
          </w:p>
          <w:p w14:paraId="7889BBCF" w14:textId="77777777" w:rsidR="00C915A6" w:rsidRPr="00C915A6" w:rsidRDefault="00C915A6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C915A6">
              <w:rPr>
                <w:rFonts w:ascii="Microsoft JhengHei" w:eastAsia="Microsoft JhengHei" w:hAnsi="Microsoft JhengHei" w:cs="Microsoft JhengHei" w:hint="eastAsia"/>
              </w:rPr>
              <w:t>朱昌錂</w:t>
            </w:r>
            <w:r>
              <w:t xml:space="preserve"> 1995</w:t>
            </w:r>
            <w:r w:rsidRPr="00C915A6">
              <w:rPr>
                <w:rFonts w:ascii="Microsoft JhengHei" w:eastAsia="Microsoft JhengHei" w:hAnsi="Microsoft JhengHei" w:cs="Microsoft JhengHei" w:hint="eastAsia"/>
              </w:rPr>
              <w:t>《公說公有理》香港：差傳事工聯會。</w:t>
            </w:r>
          </w:p>
          <w:p w14:paraId="56F6F932" w14:textId="77777777" w:rsidR="00C915A6" w:rsidRPr="00C915A6" w:rsidRDefault="00C915A6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C915A6">
              <w:rPr>
                <w:rFonts w:ascii="Microsoft JhengHei" w:eastAsia="Microsoft JhengHei" w:hAnsi="Microsoft JhengHei" w:cs="Microsoft JhengHei" w:hint="eastAsia"/>
              </w:rPr>
              <w:t>朱昌錂</w:t>
            </w:r>
            <w:r>
              <w:t xml:space="preserve"> 2012</w:t>
            </w:r>
            <w:r w:rsidRPr="00C915A6">
              <w:rPr>
                <w:rFonts w:ascii="Microsoft JhengHei" w:eastAsia="Microsoft JhengHei" w:hAnsi="Microsoft JhengHei" w:cs="Microsoft JhengHei" w:hint="eastAsia"/>
              </w:rPr>
              <w:t>《婆說婆有理》香港：中華福音使命團。</w:t>
            </w:r>
          </w:p>
          <w:p w14:paraId="5BC2DCE3" w14:textId="77777777" w:rsidR="00CE36CD" w:rsidRPr="0081351B" w:rsidRDefault="00CE36CD" w:rsidP="00C915A6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111111"/>
                <w:kern w:val="36"/>
              </w:rPr>
            </w:pPr>
          </w:p>
          <w:p w14:paraId="5DA0D59E" w14:textId="77777777" w:rsidR="0081351B" w:rsidRPr="0081351B" w:rsidRDefault="0081351B" w:rsidP="0081351B">
            <w:pPr>
              <w:shd w:val="clear" w:color="auto" w:fill="FFFFFF"/>
              <w:ind w:left="480"/>
              <w:rPr>
                <w:rFonts w:ascii="Arial" w:eastAsia="Times New Roman" w:hAnsi="Arial" w:cs="Arial"/>
                <w:color w:val="111111"/>
                <w:kern w:val="36"/>
              </w:rPr>
            </w:pPr>
          </w:p>
          <w:p w14:paraId="7E2FF07A" w14:textId="77777777" w:rsidR="0081351B" w:rsidRDefault="0081351B" w:rsidP="0081351B">
            <w:pPr>
              <w:pStyle w:val="ListParagraph"/>
              <w:tabs>
                <w:tab w:val="left" w:pos="567"/>
              </w:tabs>
              <w:ind w:left="962"/>
            </w:pPr>
          </w:p>
          <w:p w14:paraId="10296F9C" w14:textId="77777777" w:rsidR="00E57293" w:rsidRDefault="00E57293" w:rsidP="00E57293"/>
          <w:p w14:paraId="20AB6DBE" w14:textId="77777777" w:rsidR="00E57293" w:rsidRDefault="00E57293" w:rsidP="00E57293">
            <w:r>
              <w:rPr>
                <w:rFonts w:hint="eastAsia"/>
              </w:rPr>
              <w:t>其他網路資料，上課時公布。</w:t>
            </w:r>
          </w:p>
          <w:p w14:paraId="6B9DE318" w14:textId="5A5622F2" w:rsidR="00E57293" w:rsidRDefault="00E57293" w:rsidP="00E57293">
            <w:pPr>
              <w:widowControl/>
              <w:rPr>
                <w:rStyle w:val="Hyperlink"/>
              </w:rPr>
            </w:pPr>
            <w:r>
              <w:rPr>
                <w:rFonts w:hint="eastAsia"/>
              </w:rPr>
              <w:t>1</w:t>
            </w:r>
            <w:r>
              <w:rPr>
                <w:rFonts w:ascii="Microsoft JhengHei" w:eastAsia="Microsoft JhengHei" w:hAnsi="Microsoft JhengHei" w:cs="Microsoft JhengHei" w:hint="eastAsia"/>
              </w:rPr>
              <w:t xml:space="preserve"> 葉明翰牧師 《民間信仰與本土宣教》講座系列：</w:t>
            </w:r>
            <w:hyperlink r:id="rId8" w:history="1">
              <w:r>
                <w:rPr>
                  <w:rStyle w:val="Hyperlink"/>
                </w:rPr>
                <w:t>https://www.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>outube.com/watch?v=WO5HlNIFwh8&amp;list=PLMf_5KjTO7MbSslvQ7ieA1oPk9QYCvDqU</w:t>
              </w:r>
            </w:hyperlink>
          </w:p>
          <w:p w14:paraId="358771E9" w14:textId="77777777" w:rsidR="006E5FCB" w:rsidRDefault="006E5FCB" w:rsidP="00E57293">
            <w:pPr>
              <w:widowControl/>
              <w:rPr>
                <w:rStyle w:val="Hyperlink"/>
              </w:rPr>
            </w:pPr>
          </w:p>
          <w:p w14:paraId="48984550" w14:textId="77777777" w:rsidR="008B307C" w:rsidRDefault="008B307C" w:rsidP="008B307C">
            <w:pPr>
              <w:widowControl/>
              <w:rPr>
                <w:rStyle w:val="Hyperlink"/>
                <w:u w:val="none"/>
              </w:rPr>
            </w:pPr>
          </w:p>
          <w:p w14:paraId="79063416" w14:textId="5CDDF753" w:rsidR="008B307C" w:rsidRDefault="008B307C" w:rsidP="008B307C">
            <w:pPr>
              <w:widowControl/>
              <w:rPr>
                <w:rStyle w:val="Hyperlink"/>
              </w:rPr>
            </w:pPr>
            <w:r w:rsidRPr="008B307C">
              <w:rPr>
                <w:rStyle w:val="Hyperlink"/>
                <w:u w:val="none"/>
              </w:rPr>
              <w:t>2.</w:t>
            </w:r>
            <w:r>
              <w:rPr>
                <w:rStyle w:val="Hyperlink"/>
              </w:rPr>
              <w:t xml:space="preserve"> </w:t>
            </w:r>
            <w:r>
              <w:t xml:space="preserve">Christian Bhajans: </w:t>
            </w:r>
            <w:hyperlink r:id="rId9" w:history="1">
              <w:r>
                <w:rPr>
                  <w:rStyle w:val="Hyperlink"/>
                </w:rPr>
                <w:t>https://www.youtube.com/watch?v=IbHHVBvcpSc&amp;list=PL1CgkkQxMJQdUh3t7sMrpOrlgHOYUmsZG&amp;index=2</w:t>
              </w:r>
            </w:hyperlink>
          </w:p>
          <w:p w14:paraId="4A661819" w14:textId="49B754F8" w:rsidR="00AE4033" w:rsidRDefault="00AE4033" w:rsidP="008B307C">
            <w:pPr>
              <w:widowControl/>
              <w:rPr>
                <w:rStyle w:val="Hyperlink"/>
              </w:rPr>
            </w:pPr>
          </w:p>
          <w:p w14:paraId="1943786D" w14:textId="084D6FEF" w:rsidR="00AE4033" w:rsidRDefault="00AE4033" w:rsidP="008B307C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>
              <w:rPr>
                <w:rStyle w:val="Hyperlink"/>
              </w:rPr>
              <w:t xml:space="preserve">3. </w:t>
            </w:r>
            <w:r>
              <w:rPr>
                <w:rStyle w:val="Hyperlink"/>
                <w:rFonts w:ascii="Microsoft JhengHei" w:eastAsia="Microsoft JhengHei" w:hAnsi="Microsoft JhengHei" w:cs="Microsoft JhengHei" w:hint="eastAsia"/>
              </w:rPr>
              <w:t>保力達B的廣告、賀歲片</w:t>
            </w:r>
          </w:p>
          <w:p w14:paraId="6B996F72" w14:textId="7E09331D" w:rsidR="008B307C" w:rsidRDefault="008B307C" w:rsidP="00E5729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14:paraId="231DFE17" w14:textId="77777777" w:rsidR="00E57293" w:rsidRPr="00E57293" w:rsidRDefault="00E57293" w:rsidP="00E57293">
            <w:pPr>
              <w:rPr>
                <w:rFonts w:ascii="Microsoft JhengHei" w:eastAsia="Microsoft JhengHei" w:hAnsi="Microsoft JhengHei" w:cs="Microsoft JhengHei"/>
              </w:rPr>
            </w:pPr>
          </w:p>
          <w:p w14:paraId="50A98143" w14:textId="77777777" w:rsidR="00E57293" w:rsidRPr="00E57293" w:rsidRDefault="00E57293" w:rsidP="00E57293">
            <w:pPr>
              <w:ind w:left="480"/>
            </w:pPr>
          </w:p>
          <w:p w14:paraId="11D0B711" w14:textId="77777777" w:rsidR="0015418A" w:rsidRDefault="0015418A" w:rsidP="00E57293">
            <w:pPr>
              <w:pStyle w:val="ListParagraph"/>
              <w:ind w:left="962"/>
            </w:pPr>
          </w:p>
        </w:tc>
      </w:tr>
    </w:tbl>
    <w:p w14:paraId="518B58C0" w14:textId="77777777" w:rsidR="00723C9B" w:rsidRPr="00E57293" w:rsidRDefault="00723C9B">
      <w:pPr>
        <w:pStyle w:val="ListParagraph"/>
        <w:tabs>
          <w:tab w:val="left" w:pos="567"/>
        </w:tabs>
        <w:spacing w:before="180"/>
        <w:ind w:left="216" w:hanging="216"/>
      </w:pPr>
    </w:p>
    <w:p w14:paraId="69D8A61F" w14:textId="77777777" w:rsidR="00723C9B" w:rsidRPr="00E57293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</w:pPr>
    </w:p>
    <w:p w14:paraId="3769F470" w14:textId="77777777" w:rsidR="00723C9B" w:rsidRDefault="00723C9B"/>
    <w:p w14:paraId="76D34C38" w14:textId="77777777" w:rsidR="00723C9B" w:rsidRDefault="00F53201">
      <w:pPr>
        <w:pStyle w:val="ListParagraph"/>
        <w:numPr>
          <w:ilvl w:val="0"/>
          <w:numId w:val="9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其他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723C9B" w14:paraId="34DDF7BD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F0E3" w14:textId="77777777" w:rsidR="00723C9B" w:rsidRDefault="00F53201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lang w:val="zh-TW"/>
              </w:rPr>
              <w:t>設備等</w:t>
            </w:r>
          </w:p>
          <w:p w14:paraId="1B6907B6" w14:textId="77777777"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A364" w14:textId="77777777" w:rsidR="00723C9B" w:rsidRDefault="00723C9B"/>
        </w:tc>
      </w:tr>
    </w:tbl>
    <w:p w14:paraId="4275E148" w14:textId="698EA1C6" w:rsidR="00723C9B" w:rsidRDefault="006E5FCB">
      <w:pPr>
        <w:pStyle w:val="ListParagraph"/>
        <w:tabs>
          <w:tab w:val="left" w:pos="567"/>
        </w:tabs>
        <w:spacing w:before="180"/>
        <w:ind w:left="216" w:hanging="216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 w:hint="eastAsia"/>
        </w:rPr>
        <w:t>葉明翰牧師民俗講座的觀看順序</w:t>
      </w:r>
      <w:r w:rsidR="006A1521">
        <w:rPr>
          <w:rFonts w:ascii="Microsoft JhengHei" w:eastAsia="Microsoft JhengHei" w:hAnsi="Microsoft JhengHei" w:cs="Microsoft JhengHei" w:hint="eastAsia"/>
        </w:rPr>
        <w:t>（日期可能會調整</w:t>
      </w:r>
      <w:bookmarkStart w:id="0" w:name="_GoBack"/>
      <w:bookmarkEnd w:id="0"/>
      <w:r w:rsidR="006A1521">
        <w:rPr>
          <w:rFonts w:ascii="Microsoft JhengHei" w:eastAsia="Microsoft JhengHei" w:hAnsi="Microsoft JhengHei" w:cs="Microsoft JhengHei" w:hint="eastAsia"/>
        </w:rPr>
        <w:t>）</w:t>
      </w:r>
      <w:r>
        <w:rPr>
          <w:rFonts w:ascii="Microsoft JhengHei" w:eastAsia="Microsoft JhengHei" w:hAnsi="Microsoft JhengHei" w:cs="Microsoft JhengHei" w:hint="eastAsia"/>
        </w:rPr>
        <w:t>：</w:t>
      </w:r>
    </w:p>
    <w:tbl>
      <w:tblPr>
        <w:tblW w:w="83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32"/>
        <w:gridCol w:w="5218"/>
      </w:tblGrid>
      <w:tr w:rsidR="006E5FCB" w:rsidRPr="00155513" w14:paraId="33A16E27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9030" w14:textId="1F1A58E4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1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B7B20" w14:textId="615CFB51" w:rsidR="006E5FCB" w:rsidRPr="00B254DA" w:rsidRDefault="006E5FCB" w:rsidP="006E5FCB">
            <w:pPr>
              <w:spacing w:line="640" w:lineRule="exact"/>
              <w:jc w:val="center"/>
            </w:pPr>
            <w:r>
              <w:t>3/6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2D80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姓名、星座與命運</w:t>
            </w:r>
          </w:p>
        </w:tc>
      </w:tr>
      <w:tr w:rsidR="006E5FCB" w:rsidRPr="00155513" w14:paraId="210EA3D4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BA229" w14:textId="7A0A39DA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2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F07D" w14:textId="10AEB28A" w:rsidR="006E5FCB" w:rsidRPr="00B254DA" w:rsidRDefault="006E5FCB" w:rsidP="006E5FCB">
            <w:pPr>
              <w:spacing w:line="640" w:lineRule="exact"/>
              <w:jc w:val="center"/>
            </w:pPr>
            <w:r>
              <w:t>3/13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ACF8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前世今生與改變命運</w:t>
            </w:r>
          </w:p>
        </w:tc>
      </w:tr>
      <w:tr w:rsidR="006E5FCB" w:rsidRPr="00155513" w14:paraId="30330A93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B5EF" w14:textId="28E8C6F1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37B52" w14:textId="4D57B929" w:rsidR="006E5FCB" w:rsidRPr="00B254DA" w:rsidRDefault="006E5FCB" w:rsidP="006E5FCB">
            <w:pPr>
              <w:spacing w:line="640" w:lineRule="exact"/>
              <w:jc w:val="center"/>
            </w:pPr>
            <w:r>
              <w:t>3/20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EF66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做夢與解夢</w:t>
            </w:r>
          </w:p>
        </w:tc>
      </w:tr>
      <w:tr w:rsidR="006E5FCB" w:rsidRPr="00155513" w14:paraId="4766637F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9802C" w14:textId="70F19C7C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4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6D880" w14:textId="46A5EB90" w:rsidR="006E5FCB" w:rsidRPr="00B254DA" w:rsidRDefault="006E5FCB" w:rsidP="006E5FCB">
            <w:pPr>
              <w:spacing w:line="640" w:lineRule="exact"/>
              <w:jc w:val="center"/>
            </w:pPr>
            <w:r>
              <w:t>3/27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690A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安居與風水</w:t>
            </w:r>
          </w:p>
        </w:tc>
      </w:tr>
      <w:tr w:rsidR="006E5FCB" w:rsidRPr="00155513" w14:paraId="395561A5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E830" w14:textId="14906867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5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463D" w14:textId="017325F9" w:rsidR="006E5FCB" w:rsidRPr="00B254DA" w:rsidRDefault="006E5FCB" w:rsidP="006E5FCB">
            <w:pPr>
              <w:spacing w:line="640" w:lineRule="exact"/>
              <w:jc w:val="center"/>
            </w:pPr>
            <w:r>
              <w:t>4/10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72F8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祭祖、普渡與輪迴</w:t>
            </w:r>
          </w:p>
        </w:tc>
      </w:tr>
      <w:tr w:rsidR="006E5FCB" w:rsidRPr="00155513" w14:paraId="2CA43F4E" w14:textId="77777777" w:rsidTr="006E5FCB">
        <w:trPr>
          <w:trHeight w:val="350"/>
          <w:jc w:val="center"/>
        </w:trPr>
        <w:tc>
          <w:tcPr>
            <w:tcW w:w="8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FD0B5" w14:textId="7A24A375" w:rsidR="006E5FCB" w:rsidRPr="00155513" w:rsidRDefault="006E5FCB" w:rsidP="006E5FCB">
            <w:pPr>
              <w:spacing w:line="5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6</w:t>
            </w:r>
          </w:p>
        </w:tc>
        <w:tc>
          <w:tcPr>
            <w:tcW w:w="22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67A74" w14:textId="2A783BA3" w:rsidR="006E5FCB" w:rsidRPr="00B254DA" w:rsidRDefault="006E5FCB" w:rsidP="006E5FCB">
            <w:pPr>
              <w:spacing w:line="640" w:lineRule="exact"/>
              <w:jc w:val="center"/>
              <w:rPr>
                <w:rFonts w:ascii="DFKai-SB" w:eastAsia="DFKai-SB" w:hAnsi="DFKai-SB" w:cs="PMingLiU"/>
                <w:color w:val="FF0000"/>
                <w:lang w:val="zh-TW"/>
              </w:rPr>
            </w:pPr>
            <w:r>
              <w:t>4/1</w:t>
            </w:r>
            <w:r>
              <w:t>7</w:t>
            </w:r>
          </w:p>
        </w:tc>
        <w:tc>
          <w:tcPr>
            <w:tcW w:w="52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B803" w14:textId="77777777" w:rsidR="006E5FCB" w:rsidRPr="00155513" w:rsidRDefault="006E5FCB" w:rsidP="006E5FCB">
            <w:pPr>
              <w:spacing w:line="560" w:lineRule="exact"/>
              <w:ind w:leftChars="17" w:left="41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婚喪喜慶與黃道吉日</w:t>
            </w:r>
          </w:p>
        </w:tc>
      </w:tr>
    </w:tbl>
    <w:p w14:paraId="44C8EAAC" w14:textId="77777777" w:rsidR="006E5FCB" w:rsidRDefault="006E5FCB">
      <w:pPr>
        <w:pStyle w:val="ListParagraph"/>
        <w:tabs>
          <w:tab w:val="left" w:pos="567"/>
        </w:tabs>
        <w:spacing w:before="180"/>
        <w:ind w:left="216" w:hanging="216"/>
        <w:rPr>
          <w:rFonts w:hint="eastAsia"/>
        </w:rPr>
      </w:pPr>
    </w:p>
    <w:sectPr w:rsidR="006E5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26CB" w14:textId="77777777" w:rsidR="00E65D2A" w:rsidRDefault="00E65D2A">
      <w:r>
        <w:separator/>
      </w:r>
    </w:p>
  </w:endnote>
  <w:endnote w:type="continuationSeparator" w:id="0">
    <w:p w14:paraId="61F3DB2A" w14:textId="77777777" w:rsidR="00E65D2A" w:rsidRDefault="00E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BF4A" w14:textId="77777777" w:rsidR="00A634E0" w:rsidRDefault="00A6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76AE" w14:textId="77777777" w:rsidR="00723C9B" w:rsidRDefault="00723C9B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490C" w14:textId="77777777" w:rsidR="00A634E0" w:rsidRDefault="00A6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13B9" w14:textId="77777777" w:rsidR="00E65D2A" w:rsidRDefault="00E65D2A">
      <w:r>
        <w:separator/>
      </w:r>
    </w:p>
  </w:footnote>
  <w:footnote w:type="continuationSeparator" w:id="0">
    <w:p w14:paraId="0E394FA7" w14:textId="77777777" w:rsidR="00E65D2A" w:rsidRDefault="00E6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12B8" w14:textId="77777777" w:rsidR="00A634E0" w:rsidRDefault="00A6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AB84" w14:textId="77777777" w:rsidR="00723C9B" w:rsidRDefault="00F53201">
    <w:pPr>
      <w:pStyle w:val="Header"/>
      <w:tabs>
        <w:tab w:val="clear" w:pos="8306"/>
        <w:tab w:val="right" w:pos="82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BA57" w14:textId="77777777" w:rsidR="00A634E0" w:rsidRDefault="00A6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158E"/>
    <w:multiLevelType w:val="hybridMultilevel"/>
    <w:tmpl w:val="D67031F6"/>
    <w:lvl w:ilvl="0" w:tplc="182CC8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656"/>
    <w:multiLevelType w:val="hybridMultilevel"/>
    <w:tmpl w:val="BC62785E"/>
    <w:lvl w:ilvl="0" w:tplc="6F86E2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6E2196"/>
    <w:multiLevelType w:val="hybridMultilevel"/>
    <w:tmpl w:val="4D5E7E6C"/>
    <w:lvl w:ilvl="0" w:tplc="29BC87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E31669"/>
    <w:multiLevelType w:val="hybridMultilevel"/>
    <w:tmpl w:val="EDD839D6"/>
    <w:lvl w:ilvl="0" w:tplc="3D34485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15AE205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04F0B6B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2550C4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E1649A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0CD6D61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335CCAC2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33967F8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C162754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262C2D"/>
    <w:multiLevelType w:val="hybridMultilevel"/>
    <w:tmpl w:val="93BE4BBA"/>
    <w:numStyleLink w:val="1"/>
  </w:abstractNum>
  <w:abstractNum w:abstractNumId="5" w15:restartNumberingAfterBreak="0">
    <w:nsid w:val="5FEA51C9"/>
    <w:multiLevelType w:val="hybridMultilevel"/>
    <w:tmpl w:val="93BE4BBA"/>
    <w:styleLink w:val="1"/>
    <w:lvl w:ilvl="0" w:tplc="98EC40B8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871C2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EAFA4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2B474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01846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C77E2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22066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88AC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C4F8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452C03"/>
    <w:multiLevelType w:val="hybridMultilevel"/>
    <w:tmpl w:val="AA20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76B1"/>
    <w:multiLevelType w:val="hybridMultilevel"/>
    <w:tmpl w:val="603AE454"/>
    <w:numStyleLink w:val="10"/>
  </w:abstractNum>
  <w:abstractNum w:abstractNumId="8" w15:restartNumberingAfterBreak="0">
    <w:nsid w:val="7EF66E88"/>
    <w:multiLevelType w:val="hybridMultilevel"/>
    <w:tmpl w:val="603AE454"/>
    <w:styleLink w:val="10"/>
    <w:lvl w:ilvl="0" w:tplc="07F6E17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2E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6F32C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C1A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AEF2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D5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47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E2614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E3C62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B"/>
    <w:rsid w:val="00023BED"/>
    <w:rsid w:val="00050E68"/>
    <w:rsid w:val="00106927"/>
    <w:rsid w:val="0015418A"/>
    <w:rsid w:val="00166375"/>
    <w:rsid w:val="00216CDF"/>
    <w:rsid w:val="002D55D0"/>
    <w:rsid w:val="00307B8A"/>
    <w:rsid w:val="00530731"/>
    <w:rsid w:val="00561DBD"/>
    <w:rsid w:val="005A749B"/>
    <w:rsid w:val="00627EFD"/>
    <w:rsid w:val="00661269"/>
    <w:rsid w:val="0067649F"/>
    <w:rsid w:val="006A1521"/>
    <w:rsid w:val="006B3E93"/>
    <w:rsid w:val="006E5FCB"/>
    <w:rsid w:val="0071716F"/>
    <w:rsid w:val="00723C9B"/>
    <w:rsid w:val="0077711A"/>
    <w:rsid w:val="00793F88"/>
    <w:rsid w:val="0081351B"/>
    <w:rsid w:val="008B307C"/>
    <w:rsid w:val="008F1C35"/>
    <w:rsid w:val="00923227"/>
    <w:rsid w:val="00984B58"/>
    <w:rsid w:val="009D2688"/>
    <w:rsid w:val="00A0186C"/>
    <w:rsid w:val="00A634E0"/>
    <w:rsid w:val="00AE4033"/>
    <w:rsid w:val="00B30C50"/>
    <w:rsid w:val="00B5326B"/>
    <w:rsid w:val="00C439AF"/>
    <w:rsid w:val="00C449F2"/>
    <w:rsid w:val="00C915A6"/>
    <w:rsid w:val="00CE36CD"/>
    <w:rsid w:val="00CF2312"/>
    <w:rsid w:val="00D21D5D"/>
    <w:rsid w:val="00D71EFB"/>
    <w:rsid w:val="00D90C14"/>
    <w:rsid w:val="00E57293"/>
    <w:rsid w:val="00E65D2A"/>
    <w:rsid w:val="00E74363"/>
    <w:rsid w:val="00E96E3E"/>
    <w:rsid w:val="00EE04CF"/>
    <w:rsid w:val="00F53201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3658"/>
  <w15:docId w15:val="{96A12597-6522-8A4F-88FE-2AD78E6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Heading1">
    <w:name w:val="heading 1"/>
    <w:basedOn w:val="Normal"/>
    <w:link w:val="Heading1Char"/>
    <w:uiPriority w:val="9"/>
    <w:qFormat/>
    <w:rsid w:val="008135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10">
    <w:name w:val="項目符號1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A6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34E0"/>
    <w:rPr>
      <w:rFonts w:ascii="Calibri" w:eastAsia="Calibri" w:hAnsi="Calibri" w:cs="Calibri"/>
      <w:color w:val="000000"/>
      <w:kern w:val="2"/>
      <w:u w:color="000000"/>
    </w:rPr>
  </w:style>
  <w:style w:type="paragraph" w:styleId="NormalWeb">
    <w:name w:val="Normal (Web)"/>
    <w:basedOn w:val="Normal"/>
    <w:uiPriority w:val="99"/>
    <w:unhideWhenUsed/>
    <w:rsid w:val="00E572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1351B"/>
    <w:rPr>
      <w:rFonts w:eastAsia="Times New Roman"/>
      <w:b/>
      <w:bCs/>
      <w:kern w:val="36"/>
      <w:sz w:val="48"/>
      <w:szCs w:val="48"/>
      <w:bdr w:val="none" w:sz="0" w:space="0" w:color="auto"/>
      <w:lang w:eastAsia="zh-CN"/>
    </w:rPr>
  </w:style>
  <w:style w:type="character" w:customStyle="1" w:styleId="a-size-extra-large">
    <w:name w:val="a-size-extra-large"/>
    <w:basedOn w:val="DefaultParagraphFont"/>
    <w:rsid w:val="0081351B"/>
  </w:style>
  <w:style w:type="paragraph" w:styleId="BalloonText">
    <w:name w:val="Balloon Text"/>
    <w:basedOn w:val="Normal"/>
    <w:link w:val="BalloonTextChar"/>
    <w:uiPriority w:val="99"/>
    <w:semiHidden/>
    <w:unhideWhenUsed/>
    <w:rsid w:val="008B3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7C"/>
    <w:rPr>
      <w:rFonts w:eastAsia="Calibri"/>
      <w:color w:val="000000"/>
      <w:kern w:val="2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E5F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5HlNIFwh8&amp;list=PLMf_5KjTO7MbSslvQ7ieA1oPk9QYCvDq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1LWBEE90/ref=dp-kindle-redirect?_encoding=UTF8&amp;btkr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HHVBvcpSc&amp;list=PL1CgkkQxMJQdUh3t7sMrpOrlgHOYUmsZG&amp;index=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邱顯正</cp:lastModifiedBy>
  <cp:revision>18</cp:revision>
  <cp:lastPrinted>2019-10-07T05:54:00Z</cp:lastPrinted>
  <dcterms:created xsi:type="dcterms:W3CDTF">2019-10-18T22:17:00Z</dcterms:created>
  <dcterms:modified xsi:type="dcterms:W3CDTF">2020-02-13T22:27:00Z</dcterms:modified>
</cp:coreProperties>
</file>